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18B" w:rsidRPr="00F74D57" w:rsidRDefault="00E5618B" w:rsidP="00E5618B">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3899460"/>
      <w:r w:rsidRPr="00F74D57">
        <w:rPr>
          <w:rFonts w:ascii="Times New Roman" w:eastAsia="Times New Roman" w:hAnsi="Times New Roman" w:cs="Times New Roman"/>
          <w:b/>
          <w:bCs/>
          <w:sz w:val="28"/>
          <w:szCs w:val="28"/>
          <w:lang w:val="ru-RU"/>
        </w:rPr>
        <w:t>МИНИСТЕРСТВО</w:t>
      </w:r>
      <w:r w:rsidRPr="00F74D57">
        <w:rPr>
          <w:rFonts w:ascii="Times New Roman" w:eastAsia="Times New Roman" w:hAnsi="Times New Roman" w:cs="Times New Roman"/>
          <w:b/>
          <w:bCs/>
          <w:spacing w:val="-4"/>
          <w:sz w:val="28"/>
          <w:szCs w:val="28"/>
          <w:lang w:val="ru-RU"/>
        </w:rPr>
        <w:t xml:space="preserve"> </w:t>
      </w:r>
      <w:r w:rsidRPr="00F74D57">
        <w:rPr>
          <w:rFonts w:ascii="Times New Roman" w:eastAsia="Times New Roman" w:hAnsi="Times New Roman" w:cs="Times New Roman"/>
          <w:b/>
          <w:bCs/>
          <w:sz w:val="28"/>
          <w:szCs w:val="28"/>
          <w:lang w:val="ru-RU"/>
        </w:rPr>
        <w:t>ПРОСВЕЩЕНИЯ</w:t>
      </w:r>
      <w:r w:rsidRPr="00F74D57">
        <w:rPr>
          <w:rFonts w:ascii="Times New Roman" w:eastAsia="Times New Roman" w:hAnsi="Times New Roman" w:cs="Times New Roman"/>
          <w:b/>
          <w:bCs/>
          <w:spacing w:val="-4"/>
          <w:sz w:val="28"/>
          <w:szCs w:val="28"/>
          <w:lang w:val="ru-RU"/>
        </w:rPr>
        <w:t xml:space="preserve"> </w:t>
      </w:r>
      <w:r w:rsidRPr="00F74D57">
        <w:rPr>
          <w:rFonts w:ascii="Times New Roman" w:eastAsia="Times New Roman" w:hAnsi="Times New Roman" w:cs="Times New Roman"/>
          <w:b/>
          <w:bCs/>
          <w:sz w:val="28"/>
          <w:szCs w:val="28"/>
          <w:lang w:val="ru-RU"/>
        </w:rPr>
        <w:t>РОССИЙСКОЙ</w:t>
      </w:r>
      <w:r w:rsidRPr="00F74D57">
        <w:rPr>
          <w:rFonts w:ascii="Times New Roman" w:eastAsia="Times New Roman" w:hAnsi="Times New Roman" w:cs="Times New Roman"/>
          <w:b/>
          <w:bCs/>
          <w:spacing w:val="-3"/>
          <w:sz w:val="28"/>
          <w:szCs w:val="28"/>
          <w:lang w:val="ru-RU"/>
        </w:rPr>
        <w:t xml:space="preserve"> </w:t>
      </w:r>
      <w:r w:rsidRPr="00F74D57">
        <w:rPr>
          <w:rFonts w:ascii="Times New Roman" w:eastAsia="Times New Roman" w:hAnsi="Times New Roman" w:cs="Times New Roman"/>
          <w:b/>
          <w:bCs/>
          <w:sz w:val="28"/>
          <w:szCs w:val="28"/>
          <w:lang w:val="ru-RU"/>
        </w:rPr>
        <w:t>ФЕДЕРАЦИИ</w:t>
      </w:r>
    </w:p>
    <w:p w:rsidR="00E5618B" w:rsidRPr="00F74D57" w:rsidRDefault="00E5618B" w:rsidP="00E5618B">
      <w:pPr>
        <w:widowControl w:val="0"/>
        <w:autoSpaceDE w:val="0"/>
        <w:autoSpaceDN w:val="0"/>
        <w:spacing w:after="0" w:line="240" w:lineRule="auto"/>
        <w:rPr>
          <w:rFonts w:ascii="Times New Roman" w:eastAsia="Times New Roman" w:hAnsi="Times New Roman" w:cs="Times New Roman"/>
          <w:b/>
          <w:sz w:val="30"/>
          <w:szCs w:val="28"/>
          <w:lang w:val="ru-RU"/>
        </w:rPr>
      </w:pPr>
    </w:p>
    <w:p w:rsidR="00E5618B" w:rsidRPr="00F74D57" w:rsidRDefault="00E5618B" w:rsidP="00E5618B">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E5618B" w:rsidRPr="00F74D57" w:rsidRDefault="00E5618B" w:rsidP="00E5618B">
      <w:pPr>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Муниципальное бюджетное общеобразовательное учреждение</w:t>
      </w:r>
    </w:p>
    <w:p w:rsidR="00E5618B" w:rsidRPr="00F74D57" w:rsidRDefault="00E5618B" w:rsidP="00E5618B">
      <w:pPr>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 xml:space="preserve">«Гимназия №14» Авиастроительного района </w:t>
      </w:r>
      <w:proofErr w:type="spellStart"/>
      <w:r w:rsidRPr="00F74D57">
        <w:rPr>
          <w:rFonts w:ascii="Times New Roman" w:eastAsia="Calibri" w:hAnsi="Times New Roman" w:cs="Times New Roman"/>
          <w:b/>
          <w:sz w:val="28"/>
          <w:szCs w:val="28"/>
          <w:lang w:val="ru-RU"/>
        </w:rPr>
        <w:t>г.Казань</w:t>
      </w:r>
      <w:proofErr w:type="spellEnd"/>
    </w:p>
    <w:p w:rsidR="00E5618B" w:rsidRPr="00F74D57" w:rsidRDefault="00E5618B" w:rsidP="00E5618B">
      <w:pPr>
        <w:spacing w:line="240" w:lineRule="auto"/>
        <w:rPr>
          <w:rFonts w:ascii="Times New Roman" w:eastAsia="Calibri" w:hAnsi="Times New Roman" w:cs="Times New Roman"/>
          <w:sz w:val="28"/>
          <w:szCs w:val="28"/>
          <w:lang w:val="ru-RU"/>
        </w:rPr>
      </w:pPr>
    </w:p>
    <w:tbl>
      <w:tblPr>
        <w:tblW w:w="10491" w:type="dxa"/>
        <w:tblInd w:w="-993" w:type="dxa"/>
        <w:tblLayout w:type="fixed"/>
        <w:tblLook w:val="0000" w:firstRow="0" w:lastRow="0" w:firstColumn="0" w:lastColumn="0" w:noHBand="0" w:noVBand="0"/>
      </w:tblPr>
      <w:tblGrid>
        <w:gridCol w:w="3686"/>
        <w:gridCol w:w="2269"/>
        <w:gridCol w:w="4536"/>
      </w:tblGrid>
      <w:tr w:rsidR="00E5618B" w:rsidRPr="00F74D57" w:rsidTr="00EF0B28">
        <w:trPr>
          <w:trHeight w:val="2234"/>
        </w:trPr>
        <w:tc>
          <w:tcPr>
            <w:tcW w:w="3686" w:type="dxa"/>
            <w:shd w:val="clear" w:color="auto" w:fill="auto"/>
          </w:tcPr>
          <w:p w:rsidR="00E5618B" w:rsidRPr="00F74D57" w:rsidRDefault="00E5618B" w:rsidP="00EF0B28">
            <w:pPr>
              <w:spacing w:after="0" w:line="240" w:lineRule="auto"/>
              <w:jc w:val="center"/>
              <w:rPr>
                <w:rFonts w:ascii="Times New Roman" w:eastAsia="Calibri" w:hAnsi="Times New Roman" w:cs="Times New Roman"/>
                <w:sz w:val="28"/>
                <w:szCs w:val="28"/>
                <w:lang w:val="ru-RU"/>
              </w:rPr>
            </w:pPr>
          </w:p>
        </w:tc>
        <w:tc>
          <w:tcPr>
            <w:tcW w:w="2269" w:type="dxa"/>
            <w:shd w:val="clear" w:color="auto" w:fill="auto"/>
          </w:tcPr>
          <w:p w:rsidR="00E5618B" w:rsidRPr="00F74D57" w:rsidRDefault="00E5618B" w:rsidP="00EF0B28">
            <w:pPr>
              <w:spacing w:after="0" w:line="240" w:lineRule="auto"/>
              <w:jc w:val="center"/>
              <w:rPr>
                <w:rFonts w:ascii="Times New Roman" w:eastAsia="Calibri" w:hAnsi="Times New Roman" w:cs="Times New Roman"/>
                <w:sz w:val="28"/>
                <w:szCs w:val="28"/>
                <w:lang w:val="ru-RU"/>
              </w:rPr>
            </w:pPr>
          </w:p>
        </w:tc>
        <w:tc>
          <w:tcPr>
            <w:tcW w:w="4536" w:type="dxa"/>
            <w:shd w:val="clear" w:color="auto" w:fill="auto"/>
          </w:tcPr>
          <w:p w:rsidR="00E5618B" w:rsidRPr="00F74D57" w:rsidRDefault="00E5618B" w:rsidP="00EF0B28">
            <w:pPr>
              <w:snapToGrid w:val="0"/>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УТВЕРЖДЕНО</w:t>
            </w: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Директор </w:t>
            </w: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МБОУ «Гимназия №14»</w:t>
            </w: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______________________</w:t>
            </w: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w:t>
            </w:r>
            <w:proofErr w:type="spellStart"/>
            <w:r w:rsidRPr="00F74D57">
              <w:rPr>
                <w:rFonts w:ascii="Times New Roman" w:eastAsia="Calibri" w:hAnsi="Times New Roman" w:cs="Times New Roman"/>
                <w:sz w:val="28"/>
                <w:szCs w:val="28"/>
                <w:lang w:val="ru-RU"/>
              </w:rPr>
              <w:t>Вахитова</w:t>
            </w:r>
            <w:proofErr w:type="spellEnd"/>
            <w:r w:rsidRPr="00F74D57">
              <w:rPr>
                <w:rFonts w:ascii="Times New Roman" w:eastAsia="Calibri" w:hAnsi="Times New Roman" w:cs="Times New Roman"/>
                <w:sz w:val="28"/>
                <w:szCs w:val="28"/>
                <w:lang w:val="ru-RU"/>
              </w:rPr>
              <w:t xml:space="preserve"> М.А./</w:t>
            </w: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Приказ №220</w:t>
            </w:r>
          </w:p>
          <w:p w:rsidR="00E5618B" w:rsidRPr="00F74D57" w:rsidRDefault="00E5618B"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от «01» сентября 2023г.</w:t>
            </w:r>
          </w:p>
        </w:tc>
      </w:tr>
    </w:tbl>
    <w:p w:rsidR="00E5618B" w:rsidRPr="00F74D57" w:rsidRDefault="00E5618B" w:rsidP="00E5618B">
      <w:pPr>
        <w:rPr>
          <w:rFonts w:ascii="Times New Roman" w:eastAsia="Calibri" w:hAnsi="Times New Roman" w:cs="Times New Roman"/>
          <w:sz w:val="28"/>
          <w:szCs w:val="28"/>
          <w:lang w:val="ru-RU"/>
        </w:rPr>
      </w:pPr>
    </w:p>
    <w:p w:rsidR="00E5618B" w:rsidRPr="00F74D57" w:rsidRDefault="00E5618B" w:rsidP="00E5618B">
      <w:pPr>
        <w:rPr>
          <w:rFonts w:ascii="Times New Roman" w:eastAsia="Calibri" w:hAnsi="Times New Roman" w:cs="Times New Roman"/>
          <w:sz w:val="28"/>
          <w:szCs w:val="28"/>
          <w:lang w:val="ru-RU"/>
        </w:rPr>
      </w:pPr>
    </w:p>
    <w:p w:rsidR="00E5618B" w:rsidRPr="00F74D57" w:rsidRDefault="00E5618B" w:rsidP="00E5618B">
      <w:pPr>
        <w:rPr>
          <w:rFonts w:ascii="Times New Roman" w:eastAsia="Calibri" w:hAnsi="Times New Roman" w:cs="Times New Roman"/>
          <w:sz w:val="28"/>
          <w:szCs w:val="28"/>
          <w:lang w:val="ru-RU"/>
        </w:rPr>
      </w:pPr>
    </w:p>
    <w:p w:rsidR="00E5618B" w:rsidRPr="00F74D57" w:rsidRDefault="00E5618B" w:rsidP="00E5618B">
      <w:pPr>
        <w:tabs>
          <w:tab w:val="left" w:pos="4425"/>
        </w:tabs>
        <w:spacing w:after="0"/>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Рабочая программа</w:t>
      </w:r>
    </w:p>
    <w:p w:rsidR="00E5618B" w:rsidRPr="00F74D57" w:rsidRDefault="00E5618B" w:rsidP="00E5618B">
      <w:pPr>
        <w:tabs>
          <w:tab w:val="left" w:pos="4425"/>
        </w:tabs>
        <w:spacing w:after="0"/>
        <w:rPr>
          <w:rFonts w:ascii="Times New Roman" w:eastAsia="Calibri" w:hAnsi="Times New Roman" w:cs="Times New Roman"/>
          <w:color w:val="FF0000"/>
          <w:sz w:val="28"/>
          <w:szCs w:val="28"/>
          <w:lang w:val="ru-RU"/>
        </w:rPr>
      </w:pPr>
    </w:p>
    <w:p w:rsidR="00E5618B" w:rsidRPr="00F74D57" w:rsidRDefault="00E5618B" w:rsidP="00E5618B">
      <w:pPr>
        <w:tabs>
          <w:tab w:val="left" w:pos="4425"/>
        </w:tabs>
        <w:spacing w:after="0"/>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Геометрия</w:t>
      </w:r>
      <w:r w:rsidRPr="00F74D57">
        <w:rPr>
          <w:rFonts w:ascii="Times New Roman" w:eastAsia="Calibri" w:hAnsi="Times New Roman" w:cs="Times New Roman"/>
          <w:sz w:val="28"/>
          <w:szCs w:val="28"/>
          <w:lang w:val="ru-RU"/>
        </w:rPr>
        <w:t>», 1</w:t>
      </w:r>
      <w:r>
        <w:rPr>
          <w:rFonts w:ascii="Times New Roman" w:eastAsia="Calibri" w:hAnsi="Times New Roman" w:cs="Times New Roman"/>
          <w:sz w:val="28"/>
          <w:szCs w:val="28"/>
          <w:lang w:val="ru-RU"/>
        </w:rPr>
        <w:t>0 - 11</w:t>
      </w:r>
      <w:bookmarkStart w:id="1" w:name="_GoBack"/>
      <w:bookmarkEnd w:id="1"/>
      <w:r w:rsidRPr="00F74D57">
        <w:rPr>
          <w:rFonts w:ascii="Times New Roman" w:eastAsia="Calibri" w:hAnsi="Times New Roman" w:cs="Times New Roman"/>
          <w:sz w:val="28"/>
          <w:szCs w:val="28"/>
          <w:lang w:val="ru-RU"/>
        </w:rPr>
        <w:t xml:space="preserve">  классы</w:t>
      </w:r>
    </w:p>
    <w:p w:rsidR="00E5618B" w:rsidRPr="00F74D57" w:rsidRDefault="00E5618B" w:rsidP="00E5618B">
      <w:pPr>
        <w:tabs>
          <w:tab w:val="left" w:pos="4425"/>
        </w:tabs>
        <w:rPr>
          <w:rFonts w:ascii="Times New Roman" w:eastAsia="Calibri" w:hAnsi="Times New Roman" w:cs="Times New Roman"/>
          <w:sz w:val="28"/>
          <w:szCs w:val="28"/>
          <w:lang w:val="ru-RU"/>
        </w:rPr>
      </w:pPr>
    </w:p>
    <w:p w:rsidR="00E5618B" w:rsidRPr="00F74D57" w:rsidRDefault="00E5618B" w:rsidP="00E5618B">
      <w:pPr>
        <w:spacing w:after="160" w:line="259" w:lineRule="auto"/>
        <w:rPr>
          <w:rFonts w:ascii="Calibri" w:eastAsia="Calibri" w:hAnsi="Calibri" w:cs="Times New Roman"/>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tbl>
      <w:tblPr>
        <w:tblpPr w:leftFromText="180" w:rightFromText="180" w:vertAnchor="text" w:horzAnchor="margin" w:tblpXSpec="right" w:tblpY="35"/>
        <w:tblW w:w="0" w:type="auto"/>
        <w:tblLayout w:type="fixed"/>
        <w:tblLook w:val="0000" w:firstRow="0" w:lastRow="0" w:firstColumn="0" w:lastColumn="0" w:noHBand="0" w:noVBand="0"/>
      </w:tblPr>
      <w:tblGrid>
        <w:gridCol w:w="3345"/>
      </w:tblGrid>
      <w:tr w:rsidR="00E5618B" w:rsidRPr="00F74D57" w:rsidTr="00EF0B28">
        <w:tc>
          <w:tcPr>
            <w:tcW w:w="3345" w:type="dxa"/>
            <w:shd w:val="clear" w:color="auto" w:fill="auto"/>
          </w:tcPr>
          <w:p w:rsidR="00E5618B" w:rsidRPr="00F74D57" w:rsidRDefault="00E5618B" w:rsidP="00EF0B28">
            <w:pPr>
              <w:tabs>
                <w:tab w:val="left" w:pos="4425"/>
              </w:tabs>
              <w:snapToGrid w:val="0"/>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Программа </w:t>
            </w:r>
          </w:p>
          <w:p w:rsidR="00E5618B" w:rsidRPr="00F74D57" w:rsidRDefault="00E5618B" w:rsidP="00EF0B28">
            <w:pPr>
              <w:tabs>
                <w:tab w:val="left" w:pos="4425"/>
              </w:tabs>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рассмотрена и принята на заседании педагогического совета</w:t>
            </w:r>
          </w:p>
          <w:p w:rsidR="00E5618B" w:rsidRPr="00F74D57" w:rsidRDefault="00E5618B" w:rsidP="00EF0B28">
            <w:pPr>
              <w:tabs>
                <w:tab w:val="left" w:pos="4425"/>
              </w:tabs>
              <w:spacing w:after="0" w:line="240" w:lineRule="auto"/>
              <w:rPr>
                <w:rFonts w:ascii="Times New Roman" w:eastAsia="Calibri" w:hAnsi="Times New Roman" w:cs="Times New Roman"/>
                <w:sz w:val="28"/>
                <w:szCs w:val="28"/>
                <w:lang w:val="ru-RU"/>
              </w:rPr>
            </w:pPr>
            <w:proofErr w:type="gramStart"/>
            <w:r w:rsidRPr="00F74D57">
              <w:rPr>
                <w:rFonts w:ascii="Times New Roman" w:eastAsia="Calibri" w:hAnsi="Times New Roman" w:cs="Times New Roman"/>
                <w:sz w:val="28"/>
                <w:szCs w:val="28"/>
                <w:lang w:val="ru-RU"/>
              </w:rPr>
              <w:t>Протокол  №</w:t>
            </w:r>
            <w:proofErr w:type="gramEnd"/>
            <w:r w:rsidRPr="00F74D57">
              <w:rPr>
                <w:rFonts w:ascii="Times New Roman" w:eastAsia="Calibri" w:hAnsi="Times New Roman" w:cs="Times New Roman"/>
                <w:sz w:val="28"/>
                <w:szCs w:val="28"/>
                <w:lang w:val="ru-RU"/>
              </w:rPr>
              <w:t xml:space="preserve"> 1</w:t>
            </w:r>
          </w:p>
          <w:p w:rsidR="00E5618B" w:rsidRPr="00F74D57" w:rsidRDefault="00E5618B" w:rsidP="00EF0B28">
            <w:pPr>
              <w:tabs>
                <w:tab w:val="left" w:pos="4425"/>
              </w:tabs>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от «28» августа 2023г.</w:t>
            </w:r>
          </w:p>
        </w:tc>
      </w:tr>
    </w:tbl>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p>
    <w:p w:rsidR="00E5618B" w:rsidRPr="00F74D57" w:rsidRDefault="00E5618B" w:rsidP="00E5618B">
      <w:pPr>
        <w:spacing w:after="160" w:line="259"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2023-2024 учебный год</w:t>
      </w:r>
    </w:p>
    <w:p w:rsidR="00E5618B" w:rsidRDefault="00E5618B" w:rsidP="0044712C">
      <w:pPr>
        <w:spacing w:after="0" w:line="264" w:lineRule="auto"/>
        <w:ind w:left="120"/>
        <w:jc w:val="both"/>
        <w:rPr>
          <w:rFonts w:ascii="Times New Roman" w:hAnsi="Times New Roman"/>
          <w:b/>
          <w:color w:val="000000"/>
          <w:sz w:val="28"/>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ПОЯСНИТЕЛЬНАЯ ЗАПИСКА</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Цель освоения программы учебного курса «Геометрия» на углублённом уровне – развитие </w:t>
      </w:r>
      <w:proofErr w:type="gramStart"/>
      <w:r w:rsidRPr="006B34E7">
        <w:rPr>
          <w:rFonts w:ascii="Times New Roman" w:hAnsi="Times New Roman"/>
          <w:color w:val="000000"/>
          <w:sz w:val="28"/>
          <w:lang w:val="ru-RU"/>
        </w:rPr>
        <w:t>индивидуальных способностей</w:t>
      </w:r>
      <w:proofErr w:type="gramEnd"/>
      <w:r w:rsidRPr="006B34E7">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6B34E7">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Переход к изучению геометрии на углублённом уровне позволяет:</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w:t>
      </w:r>
      <w:bookmarkStart w:id="2" w:name="04eb6aa7-7a2b-4c78-a285-c233698ad3f6"/>
      <w:r w:rsidRPr="006B34E7">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r w:rsidRPr="006B34E7">
        <w:rPr>
          <w:rFonts w:ascii="Times New Roman" w:hAnsi="Times New Roman"/>
          <w:color w:val="000000"/>
          <w:sz w:val="28"/>
          <w:lang w:val="ru-RU"/>
        </w:rPr>
        <w:t>‌‌</w:t>
      </w:r>
    </w:p>
    <w:p w:rsidR="0044712C" w:rsidRPr="006B34E7" w:rsidRDefault="0044712C" w:rsidP="0044712C">
      <w:pPr>
        <w:rPr>
          <w:lang w:val="ru-RU"/>
        </w:rPr>
        <w:sectPr w:rsidR="0044712C" w:rsidRPr="006B34E7">
          <w:pgSz w:w="11906" w:h="16383"/>
          <w:pgMar w:top="1134" w:right="850" w:bottom="1134" w:left="1701" w:header="720" w:footer="720" w:gutter="0"/>
          <w:cols w:space="720"/>
        </w:sectPr>
      </w:pPr>
    </w:p>
    <w:p w:rsidR="0044712C" w:rsidRPr="006B34E7" w:rsidRDefault="0044712C" w:rsidP="0044712C">
      <w:pPr>
        <w:spacing w:after="0" w:line="264" w:lineRule="auto"/>
        <w:ind w:left="120"/>
        <w:jc w:val="both"/>
        <w:rPr>
          <w:lang w:val="ru-RU"/>
        </w:rPr>
      </w:pPr>
      <w:bookmarkStart w:id="3" w:name="block-3899461"/>
      <w:bookmarkEnd w:id="0"/>
      <w:r w:rsidRPr="006B34E7">
        <w:rPr>
          <w:rFonts w:ascii="Times New Roman" w:hAnsi="Times New Roman"/>
          <w:b/>
          <w:color w:val="000000"/>
          <w:sz w:val="28"/>
          <w:lang w:val="ru-RU"/>
        </w:rPr>
        <w:lastRenderedPageBreak/>
        <w:t>СОДЕРЖАНИЕ ОБУЧЕНИЯ</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10 КЛАСС</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Прямые и плоскости в пространстве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6B34E7">
        <w:rPr>
          <w:rFonts w:ascii="Times New Roman" w:hAnsi="Times New Roman"/>
          <w:color w:val="000000"/>
          <w:sz w:val="28"/>
          <w:lang w:val="ru-RU"/>
        </w:rPr>
        <w:t>сонаправленными</w:t>
      </w:r>
      <w:proofErr w:type="spellEnd"/>
      <w:r w:rsidRPr="006B34E7">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Многогранники</w:t>
      </w:r>
    </w:p>
    <w:p w:rsidR="0044712C" w:rsidRPr="0044712C"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6B34E7">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6B34E7">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w:t>
      </w:r>
      <w:r w:rsidRPr="006B34E7">
        <w:rPr>
          <w:rFonts w:ascii="Times New Roman" w:hAnsi="Times New Roman"/>
          <w:color w:val="000000"/>
          <w:sz w:val="28"/>
          <w:lang w:val="ru-RU"/>
        </w:rPr>
        <w:lastRenderedPageBreak/>
        <w:t xml:space="preserve">правильная треугольная пирамида и правильный тетраэдр, куб. </w:t>
      </w:r>
      <w:r w:rsidRPr="0044712C">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Векторы и координаты в пространстве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6B34E7">
        <w:rPr>
          <w:rFonts w:ascii="Times New Roman" w:hAnsi="Times New Roman"/>
          <w:color w:val="000000"/>
          <w:sz w:val="28"/>
          <w:lang w:val="ru-RU"/>
        </w:rPr>
        <w:t>сонаправленные</w:t>
      </w:r>
      <w:proofErr w:type="spellEnd"/>
      <w:r w:rsidRPr="006B34E7">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6B34E7">
        <w:rPr>
          <w:rFonts w:ascii="Times New Roman" w:hAnsi="Times New Roman"/>
          <w:color w:val="000000"/>
          <w:sz w:val="28"/>
          <w:lang w:val="ru-RU"/>
        </w:rPr>
        <w:t>компланарности</w:t>
      </w:r>
      <w:proofErr w:type="spellEnd"/>
      <w:r w:rsidRPr="006B34E7">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11 КЛАСС</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Тела вращения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Объём. Основные свойства объёмов тел. </w:t>
      </w:r>
      <w:r w:rsidRPr="0044712C">
        <w:rPr>
          <w:rFonts w:ascii="Times New Roman" w:hAnsi="Times New Roman"/>
          <w:color w:val="000000"/>
          <w:sz w:val="28"/>
          <w:lang w:val="ru-RU"/>
        </w:rPr>
        <w:t xml:space="preserve">Теорема об объёме прямоугольного параллелепипеда и следствия из неё. </w:t>
      </w:r>
      <w:r w:rsidRPr="006B34E7">
        <w:rPr>
          <w:rFonts w:ascii="Times New Roman" w:hAnsi="Times New Roman"/>
          <w:color w:val="000000"/>
          <w:sz w:val="28"/>
          <w:lang w:val="ru-RU"/>
        </w:rPr>
        <w:t xml:space="preserve">Объём прямой и наклонной призмы, цилиндра, пирамиды и конуса. Объём шара и шарового сегмента.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lastRenderedPageBreak/>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Векторы и координаты в пространстве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Движения в пространстве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44712C" w:rsidRPr="006B34E7" w:rsidRDefault="0044712C" w:rsidP="0044712C">
      <w:pPr>
        <w:rPr>
          <w:lang w:val="ru-RU"/>
        </w:rPr>
        <w:sectPr w:rsidR="0044712C" w:rsidRPr="006B34E7">
          <w:pgSz w:w="11906" w:h="16383"/>
          <w:pgMar w:top="1134" w:right="850" w:bottom="1134" w:left="1701" w:header="720" w:footer="720" w:gutter="0"/>
          <w:cols w:space="720"/>
        </w:sectPr>
      </w:pPr>
    </w:p>
    <w:bookmarkEnd w:id="3"/>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ЛИЧНОСТНЫЕ РЕЗУЛЬТАТЫ</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1) гражданское воспитание:</w:t>
      </w:r>
    </w:p>
    <w:p w:rsidR="0044712C" w:rsidRPr="006B34E7" w:rsidRDefault="0044712C" w:rsidP="0044712C">
      <w:pPr>
        <w:spacing w:after="0" w:line="264" w:lineRule="auto"/>
        <w:ind w:firstLine="600"/>
        <w:jc w:val="both"/>
        <w:rPr>
          <w:lang w:val="ru-RU"/>
        </w:rPr>
      </w:pPr>
      <w:proofErr w:type="spellStart"/>
      <w:r w:rsidRPr="006B34E7">
        <w:rPr>
          <w:rFonts w:ascii="Times New Roman" w:hAnsi="Times New Roman"/>
          <w:color w:val="000000"/>
          <w:sz w:val="28"/>
          <w:lang w:val="ru-RU"/>
        </w:rPr>
        <w:t>сформированность</w:t>
      </w:r>
      <w:proofErr w:type="spellEnd"/>
      <w:r w:rsidRPr="006B34E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2) патриотическое воспитание:</w:t>
      </w:r>
    </w:p>
    <w:p w:rsidR="0044712C" w:rsidRPr="006B34E7" w:rsidRDefault="0044712C" w:rsidP="0044712C">
      <w:pPr>
        <w:spacing w:after="0" w:line="264" w:lineRule="auto"/>
        <w:ind w:firstLine="600"/>
        <w:jc w:val="both"/>
        <w:rPr>
          <w:lang w:val="ru-RU"/>
        </w:rPr>
      </w:pPr>
      <w:proofErr w:type="spellStart"/>
      <w:r w:rsidRPr="006B34E7">
        <w:rPr>
          <w:rFonts w:ascii="Times New Roman" w:hAnsi="Times New Roman"/>
          <w:color w:val="000000"/>
          <w:sz w:val="28"/>
          <w:lang w:val="ru-RU"/>
        </w:rPr>
        <w:t>сформированность</w:t>
      </w:r>
      <w:proofErr w:type="spellEnd"/>
      <w:r w:rsidRPr="006B34E7">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3) духовно-нравственное воспитание: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осознание духовных ценностей российского народа, </w:t>
      </w:r>
      <w:proofErr w:type="spellStart"/>
      <w:r w:rsidRPr="006B34E7">
        <w:rPr>
          <w:rFonts w:ascii="Times New Roman" w:hAnsi="Times New Roman"/>
          <w:color w:val="000000"/>
          <w:sz w:val="28"/>
          <w:lang w:val="ru-RU"/>
        </w:rPr>
        <w:t>сформированность</w:t>
      </w:r>
      <w:proofErr w:type="spellEnd"/>
      <w:r w:rsidRPr="006B34E7">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4) эстетическое воспитание: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5) физическое воспитание:</w:t>
      </w:r>
    </w:p>
    <w:p w:rsidR="0044712C" w:rsidRPr="0044712C" w:rsidRDefault="0044712C" w:rsidP="0044712C">
      <w:pPr>
        <w:spacing w:after="0" w:line="264" w:lineRule="auto"/>
        <w:ind w:firstLine="600"/>
        <w:jc w:val="both"/>
        <w:rPr>
          <w:lang w:val="ru-RU"/>
        </w:rPr>
      </w:pPr>
      <w:proofErr w:type="spellStart"/>
      <w:r w:rsidRPr="006B34E7">
        <w:rPr>
          <w:rFonts w:ascii="Times New Roman" w:hAnsi="Times New Roman"/>
          <w:color w:val="000000"/>
          <w:sz w:val="28"/>
          <w:lang w:val="ru-RU"/>
        </w:rPr>
        <w:t>сформированность</w:t>
      </w:r>
      <w:proofErr w:type="spellEnd"/>
      <w:r w:rsidRPr="006B34E7">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w:t>
      </w:r>
      <w:r w:rsidRPr="0044712C">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6) трудовое воспитание: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6B34E7">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7) экологическое воспитание:</w:t>
      </w:r>
    </w:p>
    <w:p w:rsidR="0044712C" w:rsidRPr="006B34E7" w:rsidRDefault="0044712C" w:rsidP="0044712C">
      <w:pPr>
        <w:spacing w:after="0" w:line="264" w:lineRule="auto"/>
        <w:ind w:firstLine="600"/>
        <w:jc w:val="both"/>
        <w:rPr>
          <w:lang w:val="ru-RU"/>
        </w:rPr>
      </w:pPr>
      <w:proofErr w:type="spellStart"/>
      <w:r w:rsidRPr="006B34E7">
        <w:rPr>
          <w:rFonts w:ascii="Times New Roman" w:hAnsi="Times New Roman"/>
          <w:color w:val="000000"/>
          <w:sz w:val="28"/>
          <w:lang w:val="ru-RU"/>
        </w:rPr>
        <w:t>сформированность</w:t>
      </w:r>
      <w:proofErr w:type="spellEnd"/>
      <w:r w:rsidRPr="006B34E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 xml:space="preserve">8) ценности научного познания: </w:t>
      </w:r>
    </w:p>
    <w:p w:rsidR="0044712C" w:rsidRPr="006B34E7" w:rsidRDefault="0044712C" w:rsidP="0044712C">
      <w:pPr>
        <w:spacing w:after="0" w:line="264" w:lineRule="auto"/>
        <w:ind w:firstLine="600"/>
        <w:jc w:val="both"/>
        <w:rPr>
          <w:lang w:val="ru-RU"/>
        </w:rPr>
      </w:pPr>
      <w:proofErr w:type="spellStart"/>
      <w:r w:rsidRPr="006B34E7">
        <w:rPr>
          <w:rFonts w:ascii="Times New Roman" w:hAnsi="Times New Roman"/>
          <w:color w:val="000000"/>
          <w:sz w:val="28"/>
          <w:lang w:val="ru-RU"/>
        </w:rPr>
        <w:t>сформированность</w:t>
      </w:r>
      <w:proofErr w:type="spellEnd"/>
      <w:r w:rsidRPr="006B34E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МЕТАПРЕДМЕТНЫЕ РЕЗУЛЬТАТЫ</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Познавательные универсальные учебные действия</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Базовые логические действия: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6B34E7">
        <w:rPr>
          <w:rFonts w:ascii="Times New Roman" w:hAnsi="Times New Roman"/>
          <w:color w:val="000000"/>
          <w:sz w:val="28"/>
          <w:lang w:val="ru-RU"/>
        </w:rPr>
        <w:t>контрпримеры</w:t>
      </w:r>
      <w:proofErr w:type="spellEnd"/>
      <w:r w:rsidRPr="006B34E7">
        <w:rPr>
          <w:rFonts w:ascii="Times New Roman" w:hAnsi="Times New Roman"/>
          <w:color w:val="000000"/>
          <w:sz w:val="28"/>
          <w:lang w:val="ru-RU"/>
        </w:rPr>
        <w:t>, обосновывать собственные суждения и выводы;</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Базовые исследовательские действия: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использовать вопросы как исследовательский инструмент познания, формулировать вопросы, фиксирующие противоречие, проблему, </w:t>
      </w:r>
      <w:r w:rsidRPr="006B34E7">
        <w:rPr>
          <w:rFonts w:ascii="Times New Roman" w:hAnsi="Times New Roman"/>
          <w:color w:val="000000"/>
          <w:sz w:val="28"/>
          <w:lang w:val="ru-RU"/>
        </w:rPr>
        <w:lastRenderedPageBreak/>
        <w:t>устанавливать искомое и данное, формировать гипотезу, аргументировать свою позицию, мнение;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Работа с информацией:</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оценивать надёжность информации по самостоятельно сформулированным критериям.</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Коммуникативные универсальные учебные действия</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Общение:</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4712C" w:rsidRPr="006B34E7" w:rsidRDefault="0044712C" w:rsidP="0044712C">
      <w:pPr>
        <w:spacing w:after="0" w:line="264" w:lineRule="auto"/>
        <w:ind w:left="120"/>
        <w:jc w:val="both"/>
        <w:rPr>
          <w:lang w:val="ru-RU"/>
        </w:rPr>
      </w:pPr>
    </w:p>
    <w:p w:rsidR="0044712C" w:rsidRPr="006B34E7" w:rsidRDefault="0044712C" w:rsidP="0044712C">
      <w:pPr>
        <w:spacing w:after="0" w:line="264" w:lineRule="auto"/>
        <w:ind w:left="120"/>
        <w:jc w:val="both"/>
        <w:rPr>
          <w:lang w:val="ru-RU"/>
        </w:rPr>
      </w:pPr>
      <w:r w:rsidRPr="006B34E7">
        <w:rPr>
          <w:rFonts w:ascii="Times New Roman" w:hAnsi="Times New Roman"/>
          <w:b/>
          <w:color w:val="000000"/>
          <w:sz w:val="28"/>
          <w:lang w:val="ru-RU"/>
        </w:rPr>
        <w:t>Регулятивные универсальные учебные действия</w:t>
      </w:r>
    </w:p>
    <w:p w:rsidR="0044712C" w:rsidRPr="006B34E7" w:rsidRDefault="0044712C" w:rsidP="0044712C">
      <w:pPr>
        <w:spacing w:after="0" w:line="264" w:lineRule="auto"/>
        <w:ind w:firstLine="600"/>
        <w:jc w:val="both"/>
        <w:rPr>
          <w:lang w:val="ru-RU"/>
        </w:rPr>
      </w:pPr>
      <w:r w:rsidRPr="006B34E7">
        <w:rPr>
          <w:rFonts w:ascii="Times New Roman" w:hAnsi="Times New Roman"/>
          <w:b/>
          <w:color w:val="000000"/>
          <w:sz w:val="28"/>
          <w:lang w:val="ru-RU"/>
        </w:rPr>
        <w:t>Самоорганизация:</w:t>
      </w:r>
    </w:p>
    <w:p w:rsidR="0044712C" w:rsidRPr="006B34E7" w:rsidRDefault="0044712C" w:rsidP="0044712C">
      <w:pPr>
        <w:spacing w:after="0" w:line="264" w:lineRule="auto"/>
        <w:ind w:firstLine="600"/>
        <w:jc w:val="both"/>
        <w:rPr>
          <w:lang w:val="ru-RU"/>
        </w:rPr>
      </w:pPr>
      <w:r w:rsidRPr="006B34E7">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4712C" w:rsidRPr="0044712C" w:rsidRDefault="0044712C" w:rsidP="0044712C">
      <w:pPr>
        <w:spacing w:after="0" w:line="264" w:lineRule="auto"/>
        <w:ind w:firstLine="600"/>
        <w:jc w:val="both"/>
        <w:rPr>
          <w:lang w:val="ru-RU"/>
        </w:rPr>
      </w:pPr>
      <w:r w:rsidRPr="0044712C">
        <w:rPr>
          <w:rFonts w:ascii="Times New Roman" w:hAnsi="Times New Roman"/>
          <w:b/>
          <w:color w:val="000000"/>
          <w:sz w:val="28"/>
          <w:lang w:val="ru-RU"/>
        </w:rPr>
        <w:lastRenderedPageBreak/>
        <w:t>Самоконтроль, эмоциональный интеллект:</w:t>
      </w: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44712C" w:rsidRPr="0044712C" w:rsidRDefault="0044712C" w:rsidP="0044712C">
      <w:pPr>
        <w:spacing w:after="0" w:line="264" w:lineRule="auto"/>
        <w:ind w:firstLine="600"/>
        <w:jc w:val="both"/>
        <w:rPr>
          <w:lang w:val="ru-RU"/>
        </w:rPr>
      </w:pPr>
      <w:r w:rsidRPr="0044712C">
        <w:rPr>
          <w:rFonts w:ascii="Times New Roman" w:hAnsi="Times New Roman"/>
          <w:b/>
          <w:color w:val="000000"/>
          <w:sz w:val="28"/>
          <w:lang w:val="ru-RU"/>
        </w:rPr>
        <w:t>Совместная деятельность:</w:t>
      </w: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4712C" w:rsidRPr="0044712C" w:rsidRDefault="0044712C" w:rsidP="0044712C">
      <w:pPr>
        <w:spacing w:after="0" w:line="264" w:lineRule="auto"/>
        <w:ind w:left="120"/>
        <w:jc w:val="both"/>
        <w:rPr>
          <w:lang w:val="ru-RU"/>
        </w:rPr>
      </w:pPr>
    </w:p>
    <w:p w:rsidR="0044712C" w:rsidRPr="0044712C" w:rsidRDefault="0044712C" w:rsidP="0044712C">
      <w:pPr>
        <w:spacing w:after="0" w:line="264" w:lineRule="auto"/>
        <w:ind w:left="120"/>
        <w:jc w:val="both"/>
        <w:rPr>
          <w:lang w:val="ru-RU"/>
        </w:rPr>
      </w:pPr>
      <w:r w:rsidRPr="0044712C">
        <w:rPr>
          <w:rFonts w:ascii="Times New Roman" w:hAnsi="Times New Roman"/>
          <w:b/>
          <w:color w:val="000000"/>
          <w:sz w:val="28"/>
          <w:lang w:val="ru-RU"/>
        </w:rPr>
        <w:t xml:space="preserve">ПРЕДМЕТНЫЕ РЕЗУЛЬТАТЫ </w:t>
      </w:r>
    </w:p>
    <w:p w:rsidR="0044712C" w:rsidRPr="0044712C" w:rsidRDefault="0044712C" w:rsidP="0044712C">
      <w:pPr>
        <w:spacing w:after="0" w:line="264" w:lineRule="auto"/>
        <w:ind w:left="120"/>
        <w:jc w:val="both"/>
        <w:rPr>
          <w:lang w:val="ru-RU"/>
        </w:rPr>
      </w:pP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 xml:space="preserve">К концу </w:t>
      </w:r>
      <w:r w:rsidRPr="0044712C">
        <w:rPr>
          <w:rFonts w:ascii="Times New Roman" w:hAnsi="Times New Roman"/>
          <w:b/>
          <w:color w:val="000000"/>
          <w:sz w:val="28"/>
          <w:lang w:val="ru-RU"/>
        </w:rPr>
        <w:t>10 класса</w:t>
      </w:r>
      <w:r w:rsidRPr="0044712C">
        <w:rPr>
          <w:rFonts w:ascii="Times New Roman" w:hAnsi="Times New Roman"/>
          <w:color w:val="000000"/>
          <w:sz w:val="28"/>
          <w:lang w:val="ru-RU"/>
        </w:rPr>
        <w:t xml:space="preserve"> обучающийся научится:</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связанными с многогранниками;</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свободно распознавать основные виды многогранников (призма, пирамида, прямоугольный параллелепипед, куб);</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классифицировать многогранники, выбирая основания для классификации;</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lastRenderedPageBreak/>
        <w:t>свободно оперировать понятиями, связанными с сечением многогранников плоскостью;</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44712C" w:rsidRDefault="0044712C" w:rsidP="0044712C">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4712C" w:rsidRPr="0044712C" w:rsidRDefault="0044712C" w:rsidP="0044712C">
      <w:pPr>
        <w:numPr>
          <w:ilvl w:val="0"/>
          <w:numId w:val="1"/>
        </w:numPr>
        <w:spacing w:after="0" w:line="264" w:lineRule="auto"/>
        <w:jc w:val="both"/>
        <w:rPr>
          <w:lang w:val="ru-RU"/>
        </w:rPr>
      </w:pPr>
      <w:r w:rsidRPr="0044712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44712C" w:rsidRPr="0044712C" w:rsidRDefault="0044712C" w:rsidP="0044712C">
      <w:pPr>
        <w:spacing w:after="0" w:line="264" w:lineRule="auto"/>
        <w:ind w:firstLine="600"/>
        <w:jc w:val="both"/>
        <w:rPr>
          <w:lang w:val="ru-RU"/>
        </w:rPr>
      </w:pPr>
      <w:r w:rsidRPr="0044712C">
        <w:rPr>
          <w:rFonts w:ascii="Times New Roman" w:hAnsi="Times New Roman"/>
          <w:color w:val="000000"/>
          <w:sz w:val="28"/>
          <w:lang w:val="ru-RU"/>
        </w:rPr>
        <w:t xml:space="preserve">К концу </w:t>
      </w:r>
      <w:r w:rsidRPr="0044712C">
        <w:rPr>
          <w:rFonts w:ascii="Times New Roman" w:hAnsi="Times New Roman"/>
          <w:b/>
          <w:color w:val="000000"/>
          <w:sz w:val="28"/>
          <w:lang w:val="ru-RU"/>
        </w:rPr>
        <w:t>11 класса</w:t>
      </w:r>
      <w:r w:rsidRPr="0044712C">
        <w:rPr>
          <w:rFonts w:ascii="Times New Roman" w:hAnsi="Times New Roman"/>
          <w:color w:val="000000"/>
          <w:sz w:val="28"/>
          <w:lang w:val="ru-RU"/>
        </w:rPr>
        <w:t xml:space="preserve"> обучающийся научится:</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lastRenderedPageBreak/>
        <w:t>классифицировать взаимное расположение сферы и плоскости;</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вычислять соотношения между площадями поверхностей и объёмами подобных тел;</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свободно оперировать понятием вектор в пространстве;</w:t>
      </w:r>
    </w:p>
    <w:p w:rsidR="0044712C" w:rsidRDefault="0044712C" w:rsidP="0044712C">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задавать плоскость уравнением в декартовой системе координат;</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44712C" w:rsidRDefault="0044712C" w:rsidP="0044712C">
      <w:pPr>
        <w:numPr>
          <w:ilvl w:val="0"/>
          <w:numId w:val="2"/>
        </w:numPr>
        <w:spacing w:after="0" w:line="264" w:lineRule="auto"/>
        <w:jc w:val="both"/>
      </w:pPr>
      <w:proofErr w:type="spellStart"/>
      <w:r>
        <w:rPr>
          <w:rFonts w:ascii="Times New Roman" w:hAnsi="Times New Roman"/>
          <w:color w:val="000000"/>
          <w:sz w:val="28"/>
        </w:rPr>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lastRenderedPageBreak/>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4712C" w:rsidRPr="0044712C" w:rsidRDefault="0044712C" w:rsidP="0044712C">
      <w:pPr>
        <w:numPr>
          <w:ilvl w:val="0"/>
          <w:numId w:val="2"/>
        </w:numPr>
        <w:spacing w:after="0" w:line="264" w:lineRule="auto"/>
        <w:jc w:val="both"/>
        <w:rPr>
          <w:lang w:val="ru-RU"/>
        </w:rPr>
      </w:pPr>
      <w:r w:rsidRPr="0044712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805314" w:rsidRPr="0044712C" w:rsidRDefault="00805314">
      <w:pPr>
        <w:rPr>
          <w:lang w:val="ru-RU"/>
        </w:rPr>
      </w:pPr>
    </w:p>
    <w:sectPr w:rsidR="00805314" w:rsidRPr="00447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D63CF"/>
    <w:multiLevelType w:val="multilevel"/>
    <w:tmpl w:val="8A7C5F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527CC9"/>
    <w:multiLevelType w:val="multilevel"/>
    <w:tmpl w:val="FDA428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2C"/>
    <w:rsid w:val="0044712C"/>
    <w:rsid w:val="00805314"/>
    <w:rsid w:val="00E56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0B5D"/>
  <w15:chartTrackingRefBased/>
  <w15:docId w15:val="{FDD43893-464B-4DAA-9C5F-1E93E787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12C"/>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3515</Words>
  <Characters>20036</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2023-10-24T17:32:00Z</dcterms:created>
  <dcterms:modified xsi:type="dcterms:W3CDTF">2023-10-24T17:32:00Z</dcterms:modified>
</cp:coreProperties>
</file>